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F78" w:rsidRDefault="00085EE7" w:rsidP="00085EE7">
      <w:r>
        <w:rPr>
          <w:noProof/>
        </w:rPr>
        <w:drawing>
          <wp:inline distT="0" distB="0" distL="0" distR="0">
            <wp:extent cx="766916" cy="518145"/>
            <wp:effectExtent l="0" t="0" r="0" b="0"/>
            <wp:docPr id="53" name="圖片 53" descr="天天上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天天上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817" cy="52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EE7" w:rsidRDefault="00085EE7" w:rsidP="00085EE7">
      <w:pPr>
        <w:widowControl/>
        <w:rPr>
          <w:b/>
          <w:bCs/>
          <w:sz w:val="20"/>
          <w:szCs w:val="20"/>
        </w:rPr>
      </w:pPr>
      <w:hyperlink r:id="rId8" w:history="1">
        <w:r>
          <w:rPr>
            <w:rStyle w:val="a7"/>
            <w:b/>
            <w:bCs/>
            <w:color w:val="FFFFFF"/>
            <w:sz w:val="18"/>
            <w:szCs w:val="18"/>
            <w:shd w:val="clear" w:color="auto" w:fill="2B898C"/>
          </w:rPr>
          <w:t>文教</w:t>
        </w:r>
      </w:hyperlink>
      <w:r>
        <w:rPr>
          <w:rStyle w:val="cat-links"/>
          <w:b/>
          <w:bCs/>
        </w:rPr>
        <w:t> </w:t>
      </w:r>
      <w:hyperlink r:id="rId9" w:history="1">
        <w:r>
          <w:rPr>
            <w:rStyle w:val="a7"/>
            <w:b/>
            <w:bCs/>
            <w:color w:val="FFFFFF"/>
            <w:sz w:val="18"/>
            <w:szCs w:val="18"/>
            <w:shd w:val="clear" w:color="auto" w:fill="333333"/>
          </w:rPr>
          <w:t>新聞來源</w:t>
        </w:r>
        <w:r>
          <w:rPr>
            <w:rStyle w:val="a7"/>
            <w:b/>
            <w:bCs/>
            <w:color w:val="FFFFFF"/>
            <w:sz w:val="18"/>
            <w:szCs w:val="18"/>
            <w:shd w:val="clear" w:color="auto" w:fill="333333"/>
          </w:rPr>
          <w:t>:</w:t>
        </w:r>
        <w:r>
          <w:rPr>
            <w:rStyle w:val="a7"/>
            <w:b/>
            <w:bCs/>
            <w:color w:val="FFFFFF"/>
            <w:sz w:val="18"/>
            <w:szCs w:val="18"/>
            <w:shd w:val="clear" w:color="auto" w:fill="333333"/>
          </w:rPr>
          <w:t>今傳媒</w:t>
        </w:r>
      </w:hyperlink>
    </w:p>
    <w:p w:rsidR="00085EE7" w:rsidRDefault="00085EE7" w:rsidP="00085EE7">
      <w:pPr>
        <w:pStyle w:val="1"/>
        <w:spacing w:before="0" w:beforeAutospacing="0" w:after="150" w:afterAutospacing="0"/>
        <w:rPr>
          <w:rFonts w:ascii="Times New Roman" w:hAnsi="Times New Roman" w:cs="Times New Roman"/>
          <w:color w:val="222222"/>
          <w:sz w:val="30"/>
          <w:szCs w:val="30"/>
        </w:rPr>
      </w:pPr>
      <w:r>
        <w:rPr>
          <w:rFonts w:ascii="Times New Roman" w:hAnsi="Times New Roman" w:cs="Times New Roman"/>
          <w:color w:val="222222"/>
          <w:sz w:val="30"/>
          <w:szCs w:val="30"/>
        </w:rPr>
        <w:t>輔英科大樂齡教育結實纍纍</w:t>
      </w:r>
      <w:r>
        <w:rPr>
          <w:rFonts w:ascii="Times New Roman" w:hAnsi="Times New Roman" w:cs="Times New Roman"/>
          <w:color w:val="222222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222222"/>
          <w:sz w:val="30"/>
          <w:szCs w:val="30"/>
        </w:rPr>
        <w:t>陳李月娥榮獲教育部第七屆樂齡教育奉獻獎</w:t>
      </w:r>
      <w:r>
        <w:rPr>
          <w:rFonts w:ascii="Times New Roman" w:hAnsi="Times New Roman" w:cs="Times New Roman"/>
          <w:color w:val="222222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222222"/>
          <w:sz w:val="30"/>
          <w:szCs w:val="30"/>
        </w:rPr>
        <w:t>全國唯一科大得主！</w:t>
      </w:r>
    </w:p>
    <w:p w:rsidR="00085EE7" w:rsidRDefault="00085EE7" w:rsidP="00085EE7">
      <w:pPr>
        <w:rPr>
          <w:rFonts w:ascii="新細明體" w:hAnsi="新細明體" w:cs="新細明體"/>
          <w:b/>
          <w:bCs/>
          <w:sz w:val="20"/>
          <w:szCs w:val="20"/>
        </w:rPr>
      </w:pPr>
      <w:hyperlink r:id="rId10" w:history="1">
        <w:r>
          <w:rPr>
            <w:rStyle w:val="a7"/>
            <w:b/>
            <w:bCs/>
            <w:color w:val="999999"/>
            <w:sz w:val="21"/>
            <w:szCs w:val="21"/>
          </w:rPr>
          <w:t>新聞聯訪中心</w:t>
        </w:r>
      </w:hyperlink>
      <w:r>
        <w:rPr>
          <w:rStyle w:val="author"/>
          <w:b/>
          <w:bCs/>
          <w:sz w:val="20"/>
          <w:szCs w:val="20"/>
        </w:rPr>
        <w:t> </w:t>
      </w:r>
      <w:hyperlink r:id="rId11" w:history="1">
        <w:r>
          <w:rPr>
            <w:rStyle w:val="a7"/>
            <w:i/>
            <w:iCs/>
            <w:color w:val="A4A4A4"/>
            <w:sz w:val="21"/>
            <w:szCs w:val="21"/>
          </w:rPr>
          <w:t>2025-12-15</w:t>
        </w:r>
      </w:hyperlink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noProof/>
          <w:color w:val="424242"/>
        </w:rPr>
        <w:drawing>
          <wp:inline distT="0" distB="0" distL="0" distR="0">
            <wp:extent cx="6120000" cy="4580826"/>
            <wp:effectExtent l="0" t="0" r="0" b="0"/>
            <wp:docPr id="55" name="圖片 55" descr="https://focusnews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focusnews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【今傳媒</w:t>
      </w:r>
      <w:r>
        <w:rPr>
          <w:rFonts w:ascii="Helvetica" w:hAnsi="Helvetica"/>
          <w:color w:val="424242"/>
        </w:rPr>
        <w:t>/</w:t>
      </w:r>
      <w:r>
        <w:rPr>
          <w:rFonts w:ascii="Helvetica" w:hAnsi="Helvetica"/>
          <w:color w:val="424242"/>
        </w:rPr>
        <w:t>記者李祖東報導】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輔英科大樂齡大學志工陳李月娥憑藉真誠與不服老的信念，花了十年時間身兼園藝志工副隊長、槌球隊長、樂齡推廣大使，還幫助新南向國際專班生適應陌生環境，事事有所成、件件被稱誦，今年榮獲教育部第七屆樂齡教育奉獻獎－志工奉獻獎，全國十位得主中，她是唯一科大獲獎者。</w:t>
      </w:r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林惠賢校長表示，教育部舉辦的樂齡教育奉獻獎，每兩年辦理一次，旨在獎勵並表揚投入樂齡教育、積極奉獻有績效的個人和團體，強化高齡者人力服務，輔英高齡全程照顧人才培育中心辦理的樂齡大學績效卓著，槌球隊獲獎無數，陳李月娥又榮獲志工奉獻獎殊榮，她以行</w:t>
      </w:r>
      <w:r>
        <w:rPr>
          <w:rFonts w:ascii="Helvetica" w:hAnsi="Helvetica"/>
          <w:color w:val="424242"/>
        </w:rPr>
        <w:lastRenderedPageBreak/>
        <w:t>動證明人生的價值不在年齡多寡，而在願意付出的心，她的故事不僅是樂齡教育的最佳詮釋，更是社區共好的溫暖見證。</w:t>
      </w:r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南向專班學生口中的「月娥奶奶」，憑藉其真誠與熱情，化解境外生初到台灣的不安與思鄉情緒，以行動展現高齡志工的典範。</w:t>
      </w:r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noProof/>
          <w:color w:val="424242"/>
        </w:rPr>
        <w:t>1</w:t>
      </w:r>
      <w:bookmarkStart w:id="0" w:name="_GoBack"/>
      <w:r>
        <w:rPr>
          <w:rFonts w:ascii="Helvetica" w:hAnsi="Helvetica"/>
          <w:noProof/>
          <w:color w:val="424242"/>
        </w:rPr>
        <w:drawing>
          <wp:inline distT="0" distB="0" distL="0" distR="0">
            <wp:extent cx="6120000" cy="4580826"/>
            <wp:effectExtent l="0" t="0" r="0" b="0"/>
            <wp:docPr id="54" name="圖片 54" descr="https://focusnews.com.tw/wp-content/uploads/2025/12/%E5%9C%96%E4%BA%8C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focusnews.com.tw/wp-content/uploads/2025/12/%E5%9C%96%E4%BA%8C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程紋貞指出，陳李月娥來頭不小，曾在金融圈服務，後來在大寮市場承接家族的魚丸事業，做得風生水起，養成寬容又堅毅的性格，退休後即選擇走進樂齡大學，開啟人生的新篇章。</w:t>
      </w:r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程主任說，陳李月娥樂於助人的個性，很快從學員轉型為志工，被推舉為副班導並加入課程委員會，充分展現其親和力與責任感，贏得學員一致推崇，同時將多年務農經驗帶領志工團，將原本荒蕪的土地開闢成兼具療癒與食農教育的花園，推動「夏果冬菜」義賣，將收益作為團隊基金，實踐永續精神。</w:t>
      </w:r>
    </w:p>
    <w:p w:rsidR="00085EE7" w:rsidRDefault="00085EE7" w:rsidP="00085EE7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「人要健康，活著就要動！」陳李月娥很感謝上天賜給她健康的身體來幫助別人，因此，她與志工開闢一塊槌球場，她擔任槌球隊長多年來帶隊參加三十多場比賽，贏得九面冠軍盃而歸，讓長者們在運動中重拾自信與活力，實踐「退休不是失去，而是換個舞台」的觀念。</w:t>
      </w:r>
    </w:p>
    <w:p w:rsidR="00085EE7" w:rsidRDefault="00085EE7" w:rsidP="00085EE7">
      <w:pPr>
        <w:pStyle w:val="Web"/>
        <w:spacing w:before="0" w:beforeAutospacing="0" w:after="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lastRenderedPageBreak/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085EE7" w:rsidRPr="00085EE7" w:rsidRDefault="00085EE7" w:rsidP="00085EE7">
      <w:pPr>
        <w:rPr>
          <w:rFonts w:hint="eastAsia"/>
        </w:rPr>
      </w:pPr>
    </w:p>
    <w:sectPr w:rsidR="00085EE7" w:rsidRPr="00085EE7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3CD" w:rsidRDefault="007243CD" w:rsidP="00F05697">
      <w:r>
        <w:separator/>
      </w:r>
    </w:p>
  </w:endnote>
  <w:endnote w:type="continuationSeparator" w:id="0">
    <w:p w:rsidR="007243CD" w:rsidRDefault="007243CD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3CD" w:rsidRDefault="007243CD" w:rsidP="00F05697">
      <w:r>
        <w:separator/>
      </w:r>
    </w:p>
  </w:footnote>
  <w:footnote w:type="continuationSeparator" w:id="0">
    <w:p w:rsidR="007243CD" w:rsidRDefault="007243CD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F06BED"/>
    <w:multiLevelType w:val="multilevel"/>
    <w:tmpl w:val="7A5A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085EE7"/>
    <w:rsid w:val="003F6122"/>
    <w:rsid w:val="00503456"/>
    <w:rsid w:val="007243CD"/>
    <w:rsid w:val="007956F8"/>
    <w:rsid w:val="007A1431"/>
    <w:rsid w:val="00A61F78"/>
    <w:rsid w:val="00AC20DE"/>
    <w:rsid w:val="00AC7C1E"/>
    <w:rsid w:val="00AD5CBD"/>
    <w:rsid w:val="00C73670"/>
    <w:rsid w:val="00D230FF"/>
    <w:rsid w:val="00DD2AC0"/>
    <w:rsid w:val="00DF3DAD"/>
    <w:rsid w:val="00E4241B"/>
    <w:rsid w:val="00F05697"/>
    <w:rsid w:val="00F45CD6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F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C1E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  <w:style w:type="paragraph" w:styleId="a8">
    <w:name w:val="Plain Text"/>
    <w:basedOn w:val="a"/>
    <w:link w:val="a9"/>
    <w:uiPriority w:val="99"/>
    <w:semiHidden/>
    <w:unhideWhenUsed/>
    <w:rsid w:val="007956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7956F8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7A1431"/>
  </w:style>
  <w:style w:type="character" w:customStyle="1" w:styleId="meta-item">
    <w:name w:val="meta-item"/>
    <w:basedOn w:val="a0"/>
    <w:rsid w:val="007A1431"/>
  </w:style>
  <w:style w:type="character" w:customStyle="1" w:styleId="by">
    <w:name w:val="by"/>
    <w:basedOn w:val="a0"/>
    <w:rsid w:val="007A1431"/>
  </w:style>
  <w:style w:type="character" w:customStyle="1" w:styleId="delim">
    <w:name w:val="delim"/>
    <w:basedOn w:val="a0"/>
    <w:rsid w:val="00AC20DE"/>
  </w:style>
  <w:style w:type="character" w:customStyle="1" w:styleId="current">
    <w:name w:val="current"/>
    <w:basedOn w:val="a0"/>
    <w:rsid w:val="00AC20DE"/>
  </w:style>
  <w:style w:type="character" w:customStyle="1" w:styleId="20">
    <w:name w:val="標題 2 字元"/>
    <w:basedOn w:val="a0"/>
    <w:link w:val="2"/>
    <w:uiPriority w:val="9"/>
    <w:semiHidden/>
    <w:rsid w:val="00D230FF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D230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DF3DA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t-links">
    <w:name w:val="cat-links"/>
    <w:basedOn w:val="a0"/>
    <w:rsid w:val="00F45CD6"/>
  </w:style>
  <w:style w:type="character" w:customStyle="1" w:styleId="posted-on">
    <w:name w:val="posted-on"/>
    <w:basedOn w:val="a0"/>
    <w:rsid w:val="00F45CD6"/>
  </w:style>
  <w:style w:type="character" w:customStyle="1" w:styleId="author">
    <w:name w:val="author"/>
    <w:basedOn w:val="a0"/>
    <w:rsid w:val="00F45CD6"/>
  </w:style>
  <w:style w:type="character" w:customStyle="1" w:styleId="tag-links">
    <w:name w:val="tag-links"/>
    <w:basedOn w:val="a0"/>
    <w:rsid w:val="00F45CD6"/>
  </w:style>
  <w:style w:type="character" w:customStyle="1" w:styleId="40">
    <w:name w:val="標題 4 字元"/>
    <w:basedOn w:val="a0"/>
    <w:link w:val="4"/>
    <w:uiPriority w:val="9"/>
    <w:semiHidden/>
    <w:rsid w:val="00AC7C1E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AC7C1E"/>
  </w:style>
  <w:style w:type="character" w:customStyle="1" w:styleId="newsup-tags">
    <w:name w:val="newsup-tags"/>
    <w:basedOn w:val="a0"/>
    <w:rsid w:val="00AC7C1E"/>
  </w:style>
  <w:style w:type="character" w:customStyle="1" w:styleId="item-metadata">
    <w:name w:val="item-metadata"/>
    <w:basedOn w:val="a0"/>
    <w:rsid w:val="00E4241B"/>
  </w:style>
  <w:style w:type="character" w:customStyle="1" w:styleId="bs-author">
    <w:name w:val="bs-author"/>
    <w:basedOn w:val="a0"/>
    <w:rsid w:val="00A61F78"/>
  </w:style>
  <w:style w:type="character" w:customStyle="1" w:styleId="bs-blog-date">
    <w:name w:val="bs-blog-date"/>
    <w:basedOn w:val="a0"/>
    <w:rsid w:val="00A6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8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4412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57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20877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9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7994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06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8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569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46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14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233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9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28118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770924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74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3337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77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0025152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588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8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22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350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475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7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700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3165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5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39016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6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category/education/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knews.com.tw/2025/12/893122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knews.com.tw/author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news.com.tw/category/news_center/focusnew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2025-12-17T03:52:00Z</dcterms:created>
  <dcterms:modified xsi:type="dcterms:W3CDTF">2025-12-17T03:52:00Z</dcterms:modified>
</cp:coreProperties>
</file>